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B88BB" w14:textId="29A53372" w:rsidR="00C7015D" w:rsidRPr="00886FB6" w:rsidRDefault="00AC0EEF" w:rsidP="00C7015D">
      <w:pPr>
        <w:pStyle w:val="Normlnweb"/>
        <w:spacing w:before="0" w:beforeAutospacing="0" w:after="0" w:afterAutospacing="0"/>
        <w:jc w:val="both"/>
        <w:rPr>
          <w:rFonts w:ascii="Calibri" w:hAnsi="Calibri"/>
          <w:sz w:val="28"/>
          <w:szCs w:val="28"/>
        </w:rPr>
      </w:pPr>
      <w:r>
        <w:rPr>
          <w:rFonts w:ascii="Calibri" w:hAnsi="Calibri" w:cs="Arial"/>
          <w:b/>
          <w:bCs/>
          <w:color w:val="000000"/>
          <w:sz w:val="28"/>
          <w:szCs w:val="28"/>
        </w:rPr>
        <w:t>Aus den Daten von Flatio, des Vermittlers von mittelfristigen Vermietungen, geht hervor, dass meist Manager aus den USA und der EU für Dienstreisen nach Österreich kommen</w:t>
      </w:r>
    </w:p>
    <w:p w14:paraId="25C92156" w14:textId="77777777" w:rsidR="00C7015D" w:rsidRPr="00886FB6" w:rsidRDefault="00C7015D" w:rsidP="00C7015D">
      <w:pPr>
        <w:pStyle w:val="Normlnweb"/>
        <w:spacing w:before="0" w:beforeAutospacing="0" w:after="0" w:afterAutospacing="0"/>
        <w:jc w:val="both"/>
        <w:rPr>
          <w:rFonts w:ascii="Calibri" w:hAnsi="Calibri"/>
          <w:sz w:val="22"/>
          <w:szCs w:val="22"/>
        </w:rPr>
      </w:pPr>
      <w:r w:rsidRPr="00886FB6">
        <w:rPr>
          <w:rFonts w:ascii="Calibri" w:hAnsi="Calibri"/>
          <w:sz w:val="22"/>
          <w:szCs w:val="22"/>
        </w:rPr>
        <w:t> </w:t>
      </w:r>
    </w:p>
    <w:p w14:paraId="3010AAF2" w14:textId="09186278" w:rsidR="00C7015D" w:rsidRPr="00886FB6" w:rsidRDefault="00AC0EEF" w:rsidP="00C7015D">
      <w:pPr>
        <w:pStyle w:val="Normlnweb"/>
        <w:spacing w:before="0" w:beforeAutospacing="0" w:after="0" w:afterAutospacing="0"/>
        <w:jc w:val="both"/>
        <w:rPr>
          <w:rFonts w:ascii="Calibri" w:hAnsi="Calibri"/>
          <w:sz w:val="22"/>
          <w:szCs w:val="22"/>
        </w:rPr>
      </w:pPr>
      <w:proofErr w:type="spellStart"/>
      <w:r>
        <w:rPr>
          <w:rFonts w:ascii="Calibri" w:hAnsi="Calibri" w:cs="Arial"/>
          <w:i/>
          <w:iCs/>
          <w:color w:val="000000"/>
          <w:sz w:val="22"/>
          <w:szCs w:val="22"/>
        </w:rPr>
        <w:t>Brünn</w:t>
      </w:r>
      <w:proofErr w:type="spellEnd"/>
      <w:r w:rsidR="00D41824">
        <w:rPr>
          <w:rFonts w:ascii="Calibri" w:hAnsi="Calibri" w:cs="Arial"/>
          <w:i/>
          <w:iCs/>
          <w:color w:val="000000"/>
          <w:sz w:val="22"/>
          <w:szCs w:val="22"/>
        </w:rPr>
        <w:t xml:space="preserve"> 13</w:t>
      </w:r>
      <w:r w:rsidR="00C7015D" w:rsidRPr="00886FB6">
        <w:rPr>
          <w:rFonts w:ascii="Calibri" w:hAnsi="Calibri" w:cs="Arial"/>
          <w:i/>
          <w:iCs/>
          <w:color w:val="000000"/>
          <w:sz w:val="22"/>
          <w:szCs w:val="22"/>
        </w:rPr>
        <w:t>. 6. 20</w:t>
      </w:r>
      <w:bookmarkStart w:id="0" w:name="_GoBack"/>
      <w:bookmarkEnd w:id="0"/>
      <w:r w:rsidR="00C7015D" w:rsidRPr="00886FB6">
        <w:rPr>
          <w:rFonts w:ascii="Calibri" w:hAnsi="Calibri" w:cs="Arial"/>
          <w:i/>
          <w:iCs/>
          <w:color w:val="000000"/>
          <w:sz w:val="22"/>
          <w:szCs w:val="22"/>
        </w:rPr>
        <w:t>17 –</w:t>
      </w:r>
      <w:r w:rsidR="00C7015D" w:rsidRPr="00886FB6">
        <w:rPr>
          <w:rFonts w:ascii="Calibri" w:hAnsi="Calibri" w:cs="Arial"/>
          <w:color w:val="000000"/>
          <w:sz w:val="22"/>
          <w:szCs w:val="22"/>
        </w:rPr>
        <w:t xml:space="preserve"> </w:t>
      </w:r>
      <w:r w:rsidRPr="008D0870">
        <w:rPr>
          <w:rFonts w:ascii="Calibri" w:hAnsi="Calibri" w:cs="Arial"/>
          <w:b/>
          <w:color w:val="000000"/>
          <w:sz w:val="22"/>
          <w:szCs w:val="22"/>
        </w:rPr>
        <w:t>Für einen dienstlichen Aufenthalt über mehrere Monate kommem am häufigsten</w:t>
      </w:r>
      <w:r w:rsidR="00AF067F" w:rsidRPr="008D0870">
        <w:rPr>
          <w:rFonts w:ascii="Calibri" w:hAnsi="Calibri" w:cs="Arial"/>
          <w:b/>
          <w:color w:val="000000"/>
          <w:sz w:val="22"/>
          <w:szCs w:val="22"/>
        </w:rPr>
        <w:t xml:space="preserve"> Amerikaner, Deutsche, Italiener und Brasilianer nach Österreich. Meist werden 2-Zimmerwohnungen für durchschnittlich € 1.500,- pro Monat gemietet. Dies geht aus den Daten des tschechischen Startups für mittelfristige Vermietungen – Flatio – hervor. Meist handelt es sich hierbei um Mitarbeiter von internationalen Unternehmen, die </w:t>
      </w:r>
      <w:r w:rsidR="006F6516" w:rsidRPr="008D0870">
        <w:rPr>
          <w:rFonts w:ascii="Calibri" w:hAnsi="Calibri" w:cs="Arial"/>
          <w:b/>
          <w:color w:val="000000"/>
          <w:sz w:val="22"/>
          <w:szCs w:val="22"/>
        </w:rPr>
        <w:t xml:space="preserve">im </w:t>
      </w:r>
      <w:r w:rsidR="00CB707B">
        <w:rPr>
          <w:rFonts w:ascii="Calibri" w:hAnsi="Calibri" w:cs="Arial"/>
          <w:b/>
          <w:color w:val="000000"/>
          <w:sz w:val="22"/>
          <w:szCs w:val="22"/>
        </w:rPr>
        <w:t>S</w:t>
      </w:r>
      <w:r w:rsidR="006F6516" w:rsidRPr="008D0870">
        <w:rPr>
          <w:rFonts w:ascii="Calibri" w:hAnsi="Calibri" w:cs="Arial"/>
          <w:b/>
          <w:color w:val="000000"/>
          <w:sz w:val="22"/>
          <w:szCs w:val="22"/>
        </w:rPr>
        <w:t>chnitt für 3 Monate vom Headquarter in Tochtergesellschaften entsandt werden. Ebenso führen österreichische Unternehmen mit globalen Ambitionen dazu, dass internationale Mitarbeiter nach Wien kommen. Im Sog dieser Firmen kommen internationale Spezialisten und Berater aber auch neue Mitarbeiter, die einen Umzug nach Wien planen, nach. Vor allem für neue in</w:t>
      </w:r>
      <w:r w:rsidR="008D0870" w:rsidRPr="008D0870">
        <w:rPr>
          <w:rFonts w:ascii="Calibri" w:hAnsi="Calibri" w:cs="Arial"/>
          <w:b/>
          <w:color w:val="000000"/>
          <w:sz w:val="22"/>
          <w:szCs w:val="22"/>
        </w:rPr>
        <w:t>ternationale Mitarbeiter buchen Firmen mittelfristige Unterkünfte bei Flatio online. Langfristige Mieten, bei denen persönliche Besichtigungstermine nötig sind, werden erst folgend gesucht.</w:t>
      </w:r>
      <w:r w:rsidR="008D0870" w:rsidRPr="008D0870">
        <w:rPr>
          <w:rFonts w:ascii="Calibri" w:hAnsi="Calibri" w:cs="Arial"/>
          <w:b/>
          <w:bCs/>
          <w:color w:val="000000"/>
          <w:sz w:val="22"/>
          <w:szCs w:val="22"/>
        </w:rPr>
        <w:t xml:space="preserve"> </w:t>
      </w:r>
    </w:p>
    <w:p w14:paraId="0A7AE36E" w14:textId="77777777" w:rsidR="00C7015D" w:rsidRPr="00886FB6" w:rsidRDefault="00C7015D" w:rsidP="00C7015D">
      <w:pPr>
        <w:pStyle w:val="Normlnweb"/>
        <w:spacing w:before="0" w:beforeAutospacing="0" w:after="0" w:afterAutospacing="0"/>
        <w:jc w:val="both"/>
        <w:rPr>
          <w:rFonts w:ascii="Calibri" w:hAnsi="Calibri"/>
          <w:sz w:val="22"/>
          <w:szCs w:val="22"/>
        </w:rPr>
      </w:pPr>
      <w:r w:rsidRPr="00886FB6">
        <w:rPr>
          <w:rFonts w:ascii="Calibri" w:hAnsi="Calibri"/>
          <w:sz w:val="22"/>
          <w:szCs w:val="22"/>
        </w:rPr>
        <w:t> </w:t>
      </w:r>
    </w:p>
    <w:p w14:paraId="43FB4CDB" w14:textId="44059E69" w:rsidR="00E5681D" w:rsidRPr="00FA5549" w:rsidRDefault="00E5681D" w:rsidP="00C7015D">
      <w:pPr>
        <w:pStyle w:val="Normlnweb"/>
        <w:spacing w:before="0" w:beforeAutospacing="0" w:after="0" w:afterAutospacing="0"/>
        <w:jc w:val="both"/>
        <w:rPr>
          <w:rFonts w:ascii="Calibri" w:hAnsi="Calibri" w:cs="Arial"/>
          <w:color w:val="000000"/>
          <w:sz w:val="22"/>
          <w:szCs w:val="22"/>
        </w:rPr>
      </w:pPr>
      <w:r w:rsidRPr="00FA5549">
        <w:rPr>
          <w:rFonts w:ascii="Calibri" w:hAnsi="Calibri" w:cs="Arial"/>
          <w:color w:val="000000"/>
          <w:sz w:val="22"/>
          <w:szCs w:val="22"/>
        </w:rPr>
        <w:t xml:space="preserve">„Insgesamt haben wir, in allen vier Städten in denen wir aktiv sind, Unterkünfte für eine Zeitspanne von 1 bis 6 Monaten, für Personen aus 58 verschiedenen Ländern, vermittelt. In mehr als 71% der Fälle war der </w:t>
      </w:r>
      <w:r w:rsidR="000769BD" w:rsidRPr="00FA5549">
        <w:rPr>
          <w:rFonts w:ascii="Calibri" w:hAnsi="Calibri" w:cs="Arial"/>
          <w:color w:val="000000"/>
          <w:sz w:val="22"/>
          <w:szCs w:val="22"/>
        </w:rPr>
        <w:t>Miet-Grund</w:t>
      </w:r>
      <w:r w:rsidRPr="00FA5549">
        <w:rPr>
          <w:rFonts w:ascii="Calibri" w:hAnsi="Calibri" w:cs="Arial"/>
          <w:color w:val="000000"/>
          <w:sz w:val="22"/>
          <w:szCs w:val="22"/>
        </w:rPr>
        <w:t xml:space="preserve"> ein Arbeitsaufenthalt. Unse</w:t>
      </w:r>
      <w:r w:rsidR="006366B9" w:rsidRPr="00FA5549">
        <w:rPr>
          <w:rFonts w:ascii="Calibri" w:hAnsi="Calibri" w:cs="Arial"/>
          <w:color w:val="000000"/>
          <w:sz w:val="22"/>
          <w:szCs w:val="22"/>
        </w:rPr>
        <w:t>r Ziel ist es in diesem Segment der neue Standard, der den administrativen und zeitlichen sowie weiteren Aufwand</w:t>
      </w:r>
      <w:r w:rsidR="00CB707B" w:rsidRPr="00FA5549">
        <w:rPr>
          <w:rFonts w:ascii="Calibri" w:hAnsi="Calibri" w:cs="Arial"/>
          <w:color w:val="000000"/>
          <w:sz w:val="22"/>
          <w:szCs w:val="22"/>
        </w:rPr>
        <w:t>,</w:t>
      </w:r>
      <w:r w:rsidR="006366B9" w:rsidRPr="00FA5549">
        <w:rPr>
          <w:rFonts w:ascii="Calibri" w:hAnsi="Calibri" w:cs="Arial"/>
          <w:color w:val="000000"/>
          <w:sz w:val="22"/>
          <w:szCs w:val="22"/>
        </w:rPr>
        <w:t xml:space="preserve"> der mit der Wohnungsvermietung entsteht minimiert, am Wohnungsmarkt zu sein“, kommentiert die Daten der Gründer und CEO von Flatio, Radim Rezek.</w:t>
      </w:r>
    </w:p>
    <w:p w14:paraId="18F8FD0E" w14:textId="77777777" w:rsidR="00C7015D" w:rsidRPr="00FA5549" w:rsidRDefault="00C7015D" w:rsidP="00C7015D">
      <w:pPr>
        <w:pStyle w:val="Normlnweb"/>
        <w:spacing w:before="0" w:beforeAutospacing="0" w:after="0" w:afterAutospacing="0"/>
        <w:jc w:val="both"/>
        <w:rPr>
          <w:rFonts w:ascii="Calibri" w:hAnsi="Calibri"/>
          <w:sz w:val="22"/>
          <w:szCs w:val="22"/>
        </w:rPr>
      </w:pPr>
      <w:r w:rsidRPr="00FA5549">
        <w:rPr>
          <w:rFonts w:ascii="Calibri" w:hAnsi="Calibri"/>
          <w:sz w:val="22"/>
          <w:szCs w:val="22"/>
        </w:rPr>
        <w:t> </w:t>
      </w:r>
    </w:p>
    <w:p w14:paraId="44F5C61C" w14:textId="269AE80E" w:rsidR="006366B9" w:rsidRPr="00FA5549" w:rsidRDefault="006366B9" w:rsidP="00C7015D">
      <w:pPr>
        <w:pStyle w:val="Normlnweb"/>
        <w:spacing w:before="0" w:beforeAutospacing="0" w:after="0" w:afterAutospacing="0"/>
        <w:jc w:val="both"/>
        <w:rPr>
          <w:rFonts w:ascii="Calibri" w:hAnsi="Calibri" w:cs="Arial"/>
          <w:color w:val="000000"/>
          <w:sz w:val="22"/>
          <w:szCs w:val="22"/>
        </w:rPr>
      </w:pPr>
      <w:r w:rsidRPr="00FA5549">
        <w:rPr>
          <w:rFonts w:ascii="Calibri" w:hAnsi="Calibri" w:cs="Arial"/>
          <w:color w:val="000000"/>
          <w:sz w:val="22"/>
          <w:szCs w:val="22"/>
        </w:rPr>
        <w:t xml:space="preserve">Die Daten entstanden aus mehr als einem Jahr Marktaktivität, in dem Flatio seine Dienstleistung angeboten hat. Ebenso beruhen die Daten auf der 3-monatigen Erfahrung mit der Plattform für Unternehmen – Flatio For Business – bei der Unternehmen Wohnungen für 1 bis 6 Monate online buchen können, die Miete erst nach Rechnungssstellung bezahlen und eine detaillierte Übersicht über alle Mieten und zugehörige Verträge haben. Aktuell nutzen Flatio For Business 57 Unternehmen </w:t>
      </w:r>
      <w:r w:rsidR="0045567A" w:rsidRPr="00FA5549">
        <w:rPr>
          <w:rFonts w:ascii="Calibri" w:hAnsi="Calibri" w:cs="Arial"/>
          <w:color w:val="000000"/>
          <w:sz w:val="22"/>
          <w:szCs w:val="22"/>
        </w:rPr>
        <w:t>aus verschiedensten Ländern</w:t>
      </w:r>
      <w:r w:rsidRPr="00FA5549">
        <w:rPr>
          <w:rFonts w:ascii="Calibri" w:hAnsi="Calibri" w:cs="Arial"/>
          <w:color w:val="000000"/>
          <w:sz w:val="22"/>
          <w:szCs w:val="22"/>
        </w:rPr>
        <w:t>.</w:t>
      </w:r>
      <w:r w:rsidR="00F53840" w:rsidRPr="00FA5549">
        <w:rPr>
          <w:rFonts w:ascii="Calibri" w:hAnsi="Calibri" w:cs="Arial"/>
          <w:color w:val="000000"/>
          <w:sz w:val="22"/>
          <w:szCs w:val="22"/>
        </w:rPr>
        <w:t xml:space="preserve"> Darunter befinden sich auch 4 Modeketten, die Ihre Mitarbeiter aus dem Managament nach Wien entsenden um zum Beispiel die Eröffnung neuer Filialen zu überwachen. Weitere Kunden sind Personalagenturen, Baufirmen oder auch zwei tschechische Spielesoftwarehersteller.</w:t>
      </w:r>
    </w:p>
    <w:p w14:paraId="47AC139A" w14:textId="77777777" w:rsidR="006366B9" w:rsidRPr="00FA5549" w:rsidRDefault="006366B9" w:rsidP="00C7015D">
      <w:pPr>
        <w:pStyle w:val="Normlnweb"/>
        <w:spacing w:before="0" w:beforeAutospacing="0" w:after="0" w:afterAutospacing="0"/>
        <w:jc w:val="both"/>
        <w:rPr>
          <w:rFonts w:ascii="Calibri" w:hAnsi="Calibri" w:cs="Arial"/>
          <w:color w:val="000000"/>
          <w:sz w:val="22"/>
          <w:szCs w:val="22"/>
        </w:rPr>
      </w:pPr>
    </w:p>
    <w:p w14:paraId="2D4C1577" w14:textId="32480793" w:rsidR="00F53840" w:rsidRPr="00FA5549" w:rsidRDefault="006364B0" w:rsidP="00C7015D">
      <w:pPr>
        <w:pStyle w:val="Normlnweb"/>
        <w:spacing w:before="0" w:beforeAutospacing="0" w:after="0" w:afterAutospacing="0"/>
        <w:jc w:val="both"/>
        <w:rPr>
          <w:rFonts w:ascii="Calibri" w:hAnsi="Calibri" w:cs="Arial"/>
          <w:color w:val="000000"/>
          <w:sz w:val="22"/>
          <w:szCs w:val="22"/>
        </w:rPr>
      </w:pPr>
      <w:r w:rsidRPr="00FA5549">
        <w:rPr>
          <w:rFonts w:ascii="Calibri" w:hAnsi="Calibri" w:cs="Arial"/>
          <w:color w:val="000000"/>
          <w:sz w:val="22"/>
          <w:szCs w:val="22"/>
        </w:rPr>
        <w:t>„Bevor es Flatio gab mussten Firmen in diesen Situationen auf teure Hotels zur</w:t>
      </w:r>
      <w:r w:rsidR="000769BD" w:rsidRPr="00FA5549">
        <w:rPr>
          <w:rFonts w:ascii="Calibri" w:hAnsi="Calibri" w:cs="Arial"/>
          <w:color w:val="000000"/>
          <w:sz w:val="22"/>
          <w:szCs w:val="22"/>
        </w:rPr>
        <w:t>ückgreifen oder Wohnungen selbst</w:t>
      </w:r>
      <w:r w:rsidRPr="00FA5549">
        <w:rPr>
          <w:rFonts w:ascii="Calibri" w:hAnsi="Calibri" w:cs="Arial"/>
          <w:color w:val="000000"/>
          <w:sz w:val="22"/>
          <w:szCs w:val="22"/>
        </w:rPr>
        <w:t xml:space="preserve"> mieten. Die Möglichkeit eine Wohnung online, ohne sich um die Betriebskosten zu kümmern, ohne Kaution und ohne Provision, </w:t>
      </w:r>
      <w:r w:rsidR="000769BD" w:rsidRPr="00FA5549">
        <w:rPr>
          <w:rFonts w:ascii="Calibri" w:hAnsi="Calibri" w:cs="Arial"/>
          <w:color w:val="000000"/>
          <w:sz w:val="22"/>
          <w:szCs w:val="22"/>
        </w:rPr>
        <w:t>zu mieten, kommt der Einfachheit eines Online-</w:t>
      </w:r>
      <w:r w:rsidRPr="00FA5549">
        <w:rPr>
          <w:rFonts w:ascii="Calibri" w:hAnsi="Calibri" w:cs="Arial"/>
          <w:color w:val="000000"/>
          <w:sz w:val="22"/>
          <w:szCs w:val="22"/>
        </w:rPr>
        <w:t>Einkaufs, wie bei Nahrungsmitteln oder Elektrogeräten schon sehr nahe. Auch bei Wohnungsbesitzern erfreut sich Flatio einer hohen Beliebtheit, die vor allem</w:t>
      </w:r>
      <w:r w:rsidR="0045567A" w:rsidRPr="00FA5549">
        <w:rPr>
          <w:rFonts w:ascii="Calibri" w:hAnsi="Calibri" w:cs="Arial"/>
          <w:color w:val="000000"/>
          <w:sz w:val="22"/>
          <w:szCs w:val="22"/>
        </w:rPr>
        <w:t xml:space="preserve"> über</w:t>
      </w:r>
      <w:r w:rsidRPr="00FA5549">
        <w:rPr>
          <w:rFonts w:ascii="Calibri" w:hAnsi="Calibri" w:cs="Arial"/>
          <w:color w:val="000000"/>
          <w:sz w:val="22"/>
          <w:szCs w:val="22"/>
        </w:rPr>
        <w:t xml:space="preserve"> zahlungsfähige Mieter, die sich um die Wohnung</w:t>
      </w:r>
      <w:r w:rsidR="000769BD" w:rsidRPr="00FA5549">
        <w:rPr>
          <w:rFonts w:ascii="Calibri" w:hAnsi="Calibri" w:cs="Arial"/>
          <w:color w:val="000000"/>
          <w:sz w:val="22"/>
          <w:szCs w:val="22"/>
        </w:rPr>
        <w:t xml:space="preserve"> kümmern</w:t>
      </w:r>
      <w:r w:rsidR="0045567A" w:rsidRPr="00FA5549">
        <w:rPr>
          <w:rFonts w:ascii="Calibri" w:hAnsi="Calibri" w:cs="Arial"/>
          <w:color w:val="000000"/>
          <w:sz w:val="22"/>
          <w:szCs w:val="22"/>
        </w:rPr>
        <w:t>, als sei es ihre eigene, erfreut sind</w:t>
      </w:r>
      <w:r w:rsidRPr="00FA5549">
        <w:rPr>
          <w:rFonts w:ascii="Calibri" w:hAnsi="Calibri" w:cs="Arial"/>
          <w:color w:val="000000"/>
          <w:sz w:val="22"/>
          <w:szCs w:val="22"/>
        </w:rPr>
        <w:t>“, fügt Radim Rezek an.</w:t>
      </w:r>
    </w:p>
    <w:p w14:paraId="1449C43A" w14:textId="77777777" w:rsidR="006364B0" w:rsidRPr="00FA5549" w:rsidRDefault="006364B0" w:rsidP="00C7015D">
      <w:pPr>
        <w:pStyle w:val="Normlnweb"/>
        <w:spacing w:before="0" w:beforeAutospacing="0" w:after="0" w:afterAutospacing="0"/>
        <w:jc w:val="both"/>
        <w:rPr>
          <w:rFonts w:ascii="Calibri" w:hAnsi="Calibri"/>
          <w:sz w:val="22"/>
          <w:szCs w:val="22"/>
        </w:rPr>
      </w:pPr>
    </w:p>
    <w:p w14:paraId="21DD79AA" w14:textId="21FCBCF5" w:rsidR="00C7015D" w:rsidRPr="00886FB6" w:rsidRDefault="006364B0" w:rsidP="00C7015D">
      <w:pPr>
        <w:pStyle w:val="Normlnweb"/>
        <w:spacing w:before="0" w:beforeAutospacing="0" w:after="0" w:afterAutospacing="0"/>
        <w:jc w:val="both"/>
        <w:rPr>
          <w:rFonts w:ascii="Calibri" w:hAnsi="Calibri"/>
          <w:sz w:val="22"/>
          <w:szCs w:val="22"/>
        </w:rPr>
      </w:pPr>
      <w:r w:rsidRPr="00FA5549">
        <w:rPr>
          <w:rFonts w:ascii="Calibri" w:hAnsi="Calibri"/>
          <w:sz w:val="22"/>
          <w:szCs w:val="22"/>
        </w:rPr>
        <w:t xml:space="preserve">Das tschechische startup Flatio ist in Prag, Brünn, Wien und Bratislava tätig. In den kommenden Monaten ist eine weitere Expansion in CEE geplant. Vor allem </w:t>
      </w:r>
      <w:r w:rsidR="000769BD" w:rsidRPr="00FA5549">
        <w:rPr>
          <w:rFonts w:ascii="Calibri" w:hAnsi="Calibri"/>
          <w:sz w:val="22"/>
          <w:szCs w:val="22"/>
        </w:rPr>
        <w:t>Flatio For Business und die B2B-</w:t>
      </w:r>
      <w:r w:rsidRPr="00FA5549">
        <w:rPr>
          <w:rFonts w:ascii="Calibri" w:hAnsi="Calibri"/>
          <w:sz w:val="22"/>
          <w:szCs w:val="22"/>
        </w:rPr>
        <w:t>Kunden sollen in den nächsten Monaten eine Haupttriebfeder der Dienstleistungen von Flatio sein.</w:t>
      </w:r>
      <w:r w:rsidR="00C7015D" w:rsidRPr="00886FB6">
        <w:rPr>
          <w:rFonts w:ascii="Calibri" w:hAnsi="Calibri"/>
          <w:sz w:val="22"/>
          <w:szCs w:val="22"/>
        </w:rPr>
        <w:t> </w:t>
      </w:r>
    </w:p>
    <w:p w14:paraId="5F3AE307" w14:textId="77777777" w:rsidR="006364B0" w:rsidRDefault="006364B0" w:rsidP="00C7015D">
      <w:pPr>
        <w:pStyle w:val="Normlnweb"/>
        <w:spacing w:before="0" w:beforeAutospacing="0" w:after="0" w:afterAutospacing="0"/>
        <w:jc w:val="both"/>
        <w:rPr>
          <w:rFonts w:ascii="Calibri" w:hAnsi="Calibri" w:cs="Arial"/>
          <w:color w:val="000000"/>
          <w:sz w:val="22"/>
          <w:szCs w:val="22"/>
        </w:rPr>
      </w:pPr>
    </w:p>
    <w:p w14:paraId="05155137" w14:textId="27A25A21" w:rsidR="00C7015D" w:rsidRPr="00886FB6" w:rsidRDefault="006364B0" w:rsidP="00C7015D">
      <w:pPr>
        <w:pStyle w:val="Normlnweb"/>
        <w:spacing w:before="0" w:beforeAutospacing="0" w:after="0" w:afterAutospacing="0"/>
        <w:jc w:val="both"/>
        <w:rPr>
          <w:rFonts w:ascii="Calibri" w:hAnsi="Calibri"/>
          <w:sz w:val="20"/>
          <w:szCs w:val="20"/>
        </w:rPr>
      </w:pPr>
      <w:r>
        <w:rPr>
          <w:rFonts w:ascii="Calibri" w:hAnsi="Calibri" w:cs="Arial"/>
          <w:b/>
          <w:bCs/>
          <w:color w:val="000000"/>
          <w:sz w:val="20"/>
          <w:szCs w:val="20"/>
        </w:rPr>
        <w:t>Mehr über Flatio erfahren Sie unter</w:t>
      </w:r>
      <w:r w:rsidR="00C7015D" w:rsidRPr="00886FB6">
        <w:rPr>
          <w:rFonts w:ascii="Calibri" w:hAnsi="Calibri" w:cs="Arial"/>
          <w:b/>
          <w:bCs/>
          <w:color w:val="000000"/>
          <w:sz w:val="20"/>
          <w:szCs w:val="20"/>
        </w:rPr>
        <w:t xml:space="preserve"> </w:t>
      </w:r>
      <w:hyperlink r:id="rId6" w:history="1">
        <w:r w:rsidR="0030270C">
          <w:rPr>
            <w:rStyle w:val="Hypertextovodkaz"/>
            <w:rFonts w:ascii="Calibri" w:hAnsi="Calibri" w:cs="Arial"/>
            <w:b/>
            <w:bCs/>
            <w:color w:val="1155CC"/>
            <w:sz w:val="20"/>
            <w:szCs w:val="20"/>
          </w:rPr>
          <w:t>Flatio.at</w:t>
        </w:r>
      </w:hyperlink>
      <w:r w:rsidR="00C7015D" w:rsidRPr="00886FB6">
        <w:rPr>
          <w:rFonts w:ascii="Calibri" w:hAnsi="Calibri" w:cs="Arial"/>
          <w:b/>
          <w:bCs/>
          <w:color w:val="000000"/>
          <w:sz w:val="20"/>
          <w:szCs w:val="20"/>
        </w:rPr>
        <w:t xml:space="preserve"> </w:t>
      </w:r>
    </w:p>
    <w:p w14:paraId="1DD94D4D" w14:textId="77777777" w:rsidR="00C7015D" w:rsidRPr="00886FB6" w:rsidRDefault="00C7015D" w:rsidP="00C7015D">
      <w:pPr>
        <w:pStyle w:val="Normlnweb"/>
        <w:spacing w:before="0" w:beforeAutospacing="0" w:after="0" w:afterAutospacing="0"/>
        <w:jc w:val="both"/>
        <w:rPr>
          <w:rFonts w:ascii="Calibri" w:hAnsi="Calibri"/>
          <w:sz w:val="20"/>
          <w:szCs w:val="20"/>
        </w:rPr>
      </w:pPr>
      <w:r w:rsidRPr="00886FB6">
        <w:rPr>
          <w:rFonts w:ascii="Calibri" w:hAnsi="Calibri"/>
          <w:sz w:val="20"/>
          <w:szCs w:val="20"/>
        </w:rPr>
        <w:t> </w:t>
      </w:r>
    </w:p>
    <w:p w14:paraId="536D4D62" w14:textId="77777777" w:rsidR="00E6666D" w:rsidRPr="00E6666D" w:rsidRDefault="00E6666D" w:rsidP="00E6666D">
      <w:pPr>
        <w:jc w:val="both"/>
        <w:rPr>
          <w:rFonts w:ascii="Calibri" w:hAnsi="Calibri" w:cs="Arial"/>
          <w:color w:val="000000"/>
          <w:sz w:val="20"/>
          <w:szCs w:val="20"/>
          <w:lang w:eastAsia="cs-CZ"/>
        </w:rPr>
      </w:pPr>
      <w:r w:rsidRPr="00E6666D">
        <w:rPr>
          <w:rFonts w:ascii="Calibri" w:hAnsi="Calibri" w:cs="Arial"/>
          <w:color w:val="000000"/>
          <w:sz w:val="20"/>
          <w:szCs w:val="20"/>
          <w:lang w:eastAsia="cs-CZ"/>
        </w:rPr>
        <w:t xml:space="preserve">Flatio ist der Spezialist für Wohnen auf Zeit und ist vor allem für die da, die eine vorübergehende Wohnung brauchen und dies vor allem für längere Arbeitsaufenthalte, im Rahmen von Erasmus-Aufenthalten, im Falle einer Sanierung der eigenen Wohnung oder auch für Personen, die aus dem Ausland kommen um Ihre Familie oder Freunde für längere Zeit zu besuchen. </w:t>
      </w:r>
    </w:p>
    <w:p w14:paraId="6A5488C0" w14:textId="77777777" w:rsidR="00E6666D" w:rsidRDefault="00E6666D" w:rsidP="00C7015D">
      <w:pPr>
        <w:pStyle w:val="Normlnweb"/>
        <w:spacing w:before="0" w:beforeAutospacing="0" w:after="0" w:afterAutospacing="0"/>
        <w:jc w:val="both"/>
        <w:rPr>
          <w:rFonts w:ascii="Calibri" w:hAnsi="Calibri" w:cs="Arial"/>
          <w:color w:val="000000"/>
          <w:sz w:val="20"/>
          <w:szCs w:val="20"/>
        </w:rPr>
      </w:pPr>
    </w:p>
    <w:p w14:paraId="1A37B5E1" w14:textId="77777777" w:rsidR="00E6666D" w:rsidRPr="00E6666D" w:rsidRDefault="00E6666D" w:rsidP="00E6666D">
      <w:pPr>
        <w:jc w:val="both"/>
        <w:rPr>
          <w:rFonts w:ascii="Calibri" w:hAnsi="Calibri" w:cs="Arial"/>
          <w:color w:val="000000"/>
          <w:sz w:val="20"/>
          <w:szCs w:val="20"/>
          <w:lang w:eastAsia="cs-CZ"/>
        </w:rPr>
      </w:pPr>
      <w:r w:rsidRPr="00E6666D">
        <w:rPr>
          <w:rFonts w:ascii="Calibri" w:hAnsi="Calibri" w:cs="Arial"/>
          <w:color w:val="000000"/>
          <w:sz w:val="20"/>
          <w:szCs w:val="20"/>
          <w:lang w:eastAsia="cs-CZ"/>
        </w:rPr>
        <w:t>Der Grundgedanke der Dienstleistung ist es, den Immobilienmarkt mit neuesten Technologien zu verbinden, mit denen man den kompletten Prozess der Vermietung vereinfachen kann. Bei Flatio entfallen die typischen Stereotype von Immobilienmaklern, wie die Notwendigkeit einer persönlichen Besichtigung oder einer handschriftlichen Unterschrift. Besichtigungen erfolgen bei Flatio mittels eines virtuellen Besuchs der angebotenen Immobilie, Verträge werden online unterschrieben und sogar die Zahlungen erfolgen mittels einer einzigartigen Applikation online mit Karte. Bei Dienstleistungen von Flatio stehen Einfachheit, Schnelligkeit und maximale Bequemlichkeit für Mieter als auch Vermieter im Vordergrund. Eine Wohnungsreservierung über Flatio ist dadurch von überall aus möglich.</w:t>
      </w:r>
    </w:p>
    <w:p w14:paraId="070AD7B9" w14:textId="08457F8F" w:rsidR="00C7015D" w:rsidRPr="00E6666D" w:rsidRDefault="00C7015D" w:rsidP="00C7015D">
      <w:pPr>
        <w:pStyle w:val="Normlnweb"/>
        <w:spacing w:before="0" w:beforeAutospacing="0" w:after="0" w:afterAutospacing="0"/>
        <w:jc w:val="both"/>
        <w:rPr>
          <w:rFonts w:ascii="Calibri" w:hAnsi="Calibri" w:cs="Arial"/>
          <w:color w:val="000000"/>
          <w:sz w:val="20"/>
          <w:szCs w:val="20"/>
        </w:rPr>
      </w:pPr>
      <w:r w:rsidRPr="00E6666D">
        <w:rPr>
          <w:rFonts w:ascii="Calibri" w:hAnsi="Calibri" w:cs="Arial"/>
          <w:color w:val="000000"/>
          <w:sz w:val="20"/>
          <w:szCs w:val="20"/>
        </w:rPr>
        <w:t>  </w:t>
      </w:r>
    </w:p>
    <w:p w14:paraId="6207CB6F" w14:textId="77777777" w:rsidR="00E6666D" w:rsidRPr="00E6666D" w:rsidRDefault="00E6666D" w:rsidP="00E6666D">
      <w:pPr>
        <w:jc w:val="both"/>
        <w:rPr>
          <w:rFonts w:ascii="Calibri" w:hAnsi="Calibri" w:cs="Arial"/>
          <w:color w:val="000000"/>
          <w:sz w:val="20"/>
          <w:szCs w:val="20"/>
          <w:lang w:eastAsia="cs-CZ"/>
        </w:rPr>
      </w:pPr>
      <w:r w:rsidRPr="00E6666D">
        <w:rPr>
          <w:rFonts w:ascii="Calibri" w:hAnsi="Calibri" w:cs="Arial"/>
          <w:color w:val="000000"/>
          <w:sz w:val="20"/>
          <w:szCs w:val="20"/>
          <w:lang w:eastAsia="cs-CZ"/>
        </w:rPr>
        <w:t xml:space="preserve">Flatio ist in Prag, Brünn, Wien und Bratislava tätig und wird vom Unternehmer Radim Rezek geführt. Die Investoren sind Enem und INCOMMING ventures. </w:t>
      </w:r>
    </w:p>
    <w:p w14:paraId="460279BF" w14:textId="05B700D2" w:rsidR="00C7015D" w:rsidRDefault="00C7015D" w:rsidP="00E6666D">
      <w:pPr>
        <w:pStyle w:val="Normlnweb"/>
        <w:spacing w:before="0" w:beforeAutospacing="0" w:after="0" w:afterAutospacing="0"/>
        <w:jc w:val="both"/>
        <w:rPr>
          <w:rFonts w:ascii="Calibri" w:hAnsi="Calibri" w:cs="Arial"/>
          <w:color w:val="000000"/>
          <w:sz w:val="20"/>
          <w:szCs w:val="20"/>
        </w:rPr>
      </w:pPr>
    </w:p>
    <w:p w14:paraId="0DB57EA7" w14:textId="77777777" w:rsidR="00C7015D" w:rsidRDefault="00C7015D">
      <w:pPr>
        <w:rPr>
          <w:rFonts w:ascii="Calibri" w:hAnsi="Calibri" w:cs="Arial"/>
          <w:color w:val="000000"/>
          <w:sz w:val="20"/>
          <w:szCs w:val="20"/>
          <w:lang w:eastAsia="cs-CZ"/>
        </w:rPr>
      </w:pPr>
      <w:r>
        <w:rPr>
          <w:rFonts w:ascii="Calibri" w:hAnsi="Calibri" w:cs="Arial"/>
          <w:color w:val="000000"/>
          <w:sz w:val="20"/>
          <w:szCs w:val="20"/>
          <w:lang w:eastAsia="cs-CZ"/>
        </w:rPr>
        <w:br w:type="page"/>
      </w:r>
    </w:p>
    <w:p w14:paraId="778DF784" w14:textId="45A9272C" w:rsidR="00886FB6" w:rsidRPr="00886FB6" w:rsidRDefault="00886FB6" w:rsidP="00886FB6">
      <w:pPr>
        <w:pStyle w:val="Normlnweb"/>
        <w:spacing w:before="0" w:beforeAutospacing="0" w:after="0" w:afterAutospacing="0"/>
        <w:jc w:val="both"/>
        <w:rPr>
          <w:rFonts w:ascii="Calibri" w:hAnsi="Calibri"/>
          <w:sz w:val="28"/>
          <w:szCs w:val="28"/>
        </w:rPr>
      </w:pPr>
      <w:r w:rsidRPr="00886FB6">
        <w:rPr>
          <w:rFonts w:ascii="Calibri" w:hAnsi="Calibri" w:cs="Arial"/>
          <w:b/>
          <w:bCs/>
          <w:color w:val="000000"/>
          <w:sz w:val="28"/>
          <w:szCs w:val="28"/>
        </w:rPr>
        <w:lastRenderedPageBreak/>
        <w:t xml:space="preserve">Na pracovní stáže do </w:t>
      </w:r>
      <w:r w:rsidR="001D3461">
        <w:rPr>
          <w:rFonts w:ascii="Calibri" w:hAnsi="Calibri" w:cs="Arial"/>
          <w:b/>
          <w:bCs/>
          <w:color w:val="000000"/>
          <w:sz w:val="28"/>
          <w:szCs w:val="28"/>
        </w:rPr>
        <w:t>Rakouska</w:t>
      </w:r>
      <w:r w:rsidRPr="00886FB6">
        <w:rPr>
          <w:rFonts w:ascii="Calibri" w:hAnsi="Calibri" w:cs="Arial"/>
          <w:b/>
          <w:bCs/>
          <w:color w:val="000000"/>
          <w:sz w:val="28"/>
          <w:szCs w:val="28"/>
        </w:rPr>
        <w:t xml:space="preserve"> nejčastěji přijíždějí manažeři firem z USA a států EU, vychází z dat zprostředkovatele střednědobých pronájmů Flatio</w:t>
      </w:r>
    </w:p>
    <w:p w14:paraId="1C5D8B1A" w14:textId="77777777" w:rsidR="00886FB6" w:rsidRPr="00886FB6" w:rsidRDefault="00886FB6" w:rsidP="00886FB6">
      <w:pPr>
        <w:pStyle w:val="Normlnweb"/>
        <w:spacing w:before="0" w:beforeAutospacing="0" w:after="0" w:afterAutospacing="0"/>
        <w:jc w:val="both"/>
        <w:rPr>
          <w:rFonts w:ascii="Calibri" w:hAnsi="Calibri"/>
          <w:sz w:val="22"/>
          <w:szCs w:val="22"/>
        </w:rPr>
      </w:pPr>
      <w:r w:rsidRPr="00886FB6">
        <w:rPr>
          <w:rFonts w:ascii="Calibri" w:hAnsi="Calibri"/>
          <w:sz w:val="22"/>
          <w:szCs w:val="22"/>
        </w:rPr>
        <w:t> </w:t>
      </w:r>
    </w:p>
    <w:p w14:paraId="4BAE1992" w14:textId="729103AD" w:rsidR="00886FB6" w:rsidRPr="00886FB6" w:rsidRDefault="001D3461" w:rsidP="00886FB6">
      <w:pPr>
        <w:pStyle w:val="Normlnweb"/>
        <w:spacing w:before="0" w:beforeAutospacing="0" w:after="0" w:afterAutospacing="0"/>
        <w:jc w:val="both"/>
        <w:rPr>
          <w:rFonts w:ascii="Calibri" w:hAnsi="Calibri"/>
          <w:sz w:val="22"/>
          <w:szCs w:val="22"/>
        </w:rPr>
      </w:pPr>
      <w:r>
        <w:rPr>
          <w:rFonts w:ascii="Calibri" w:hAnsi="Calibri" w:cs="Arial"/>
          <w:i/>
          <w:iCs/>
          <w:color w:val="000000"/>
          <w:sz w:val="22"/>
          <w:szCs w:val="22"/>
        </w:rPr>
        <w:t>Brno XX</w:t>
      </w:r>
      <w:r w:rsidR="00886FB6" w:rsidRPr="00886FB6">
        <w:rPr>
          <w:rFonts w:ascii="Calibri" w:hAnsi="Calibri" w:cs="Arial"/>
          <w:i/>
          <w:iCs/>
          <w:color w:val="000000"/>
          <w:sz w:val="22"/>
          <w:szCs w:val="22"/>
        </w:rPr>
        <w:t>. 6. 2017 –</w:t>
      </w:r>
      <w:r w:rsidR="00886FB6" w:rsidRPr="00886FB6">
        <w:rPr>
          <w:rFonts w:ascii="Calibri" w:hAnsi="Calibri" w:cs="Arial"/>
          <w:color w:val="000000"/>
          <w:sz w:val="22"/>
          <w:szCs w:val="22"/>
        </w:rPr>
        <w:t xml:space="preserve"> </w:t>
      </w:r>
      <w:r w:rsidR="00886FB6" w:rsidRPr="00886FB6">
        <w:rPr>
          <w:rFonts w:ascii="Calibri" w:hAnsi="Calibri" w:cs="Arial"/>
          <w:b/>
          <w:bCs/>
          <w:color w:val="000000"/>
          <w:sz w:val="22"/>
          <w:szCs w:val="22"/>
        </w:rPr>
        <w:t xml:space="preserve">Na pracovní stáže na několik měsíců do </w:t>
      </w:r>
      <w:r>
        <w:rPr>
          <w:rFonts w:ascii="Calibri" w:hAnsi="Calibri" w:cs="Arial"/>
          <w:b/>
          <w:bCs/>
          <w:color w:val="000000"/>
          <w:sz w:val="22"/>
          <w:szCs w:val="22"/>
        </w:rPr>
        <w:t>Rakouska</w:t>
      </w:r>
      <w:r w:rsidR="00886FB6" w:rsidRPr="00886FB6">
        <w:rPr>
          <w:rFonts w:ascii="Calibri" w:hAnsi="Calibri" w:cs="Arial"/>
          <w:b/>
          <w:bCs/>
          <w:color w:val="000000"/>
          <w:sz w:val="22"/>
          <w:szCs w:val="22"/>
        </w:rPr>
        <w:t xml:space="preserve"> přijíž</w:t>
      </w:r>
      <w:r w:rsidR="00142AE8">
        <w:rPr>
          <w:rFonts w:ascii="Calibri" w:hAnsi="Calibri" w:cs="Arial"/>
          <w:b/>
          <w:bCs/>
          <w:color w:val="000000"/>
          <w:sz w:val="22"/>
          <w:szCs w:val="22"/>
        </w:rPr>
        <w:t>dí nejčastěji Američané, Němci</w:t>
      </w:r>
      <w:r w:rsidR="00886FB6" w:rsidRPr="00886FB6">
        <w:rPr>
          <w:rFonts w:ascii="Calibri" w:hAnsi="Calibri" w:cs="Arial"/>
          <w:b/>
          <w:bCs/>
          <w:color w:val="000000"/>
          <w:sz w:val="22"/>
          <w:szCs w:val="22"/>
        </w:rPr>
        <w:t xml:space="preserve">, Italové nebo také Brazilci a nejčastěji si pronajímají dvoupokojové byty průměrně za </w:t>
      </w:r>
      <w:r w:rsidR="00142AE8">
        <w:rPr>
          <w:rFonts w:ascii="Calibri" w:hAnsi="Calibri" w:cs="Arial"/>
          <w:b/>
          <w:bCs/>
          <w:color w:val="000000"/>
          <w:sz w:val="22"/>
          <w:szCs w:val="22"/>
        </w:rPr>
        <w:t>1 500 euro</w:t>
      </w:r>
      <w:r w:rsidR="00886FB6" w:rsidRPr="00886FB6">
        <w:rPr>
          <w:rFonts w:ascii="Calibri" w:hAnsi="Calibri" w:cs="Arial"/>
          <w:b/>
          <w:bCs/>
          <w:color w:val="000000"/>
          <w:sz w:val="22"/>
          <w:szCs w:val="22"/>
        </w:rPr>
        <w:t xml:space="preserve">, vychází z dat českého startupu se střednědobými pronájmy – Flatio. Nejčastěji se jedná o zaměstnance nadnárodních korporací, kteří jsou vysláni průměrně na tři měsíce do lokálních poboček mateřských firem. Zahraniční pracovníky přiváží do </w:t>
      </w:r>
      <w:r>
        <w:rPr>
          <w:rFonts w:ascii="Calibri" w:hAnsi="Calibri" w:cs="Arial"/>
          <w:b/>
          <w:bCs/>
          <w:color w:val="000000"/>
          <w:sz w:val="22"/>
          <w:szCs w:val="22"/>
        </w:rPr>
        <w:t>Vídně</w:t>
      </w:r>
      <w:r w:rsidR="00886FB6" w:rsidRPr="00886FB6">
        <w:rPr>
          <w:rFonts w:ascii="Calibri" w:hAnsi="Calibri" w:cs="Arial"/>
          <w:b/>
          <w:bCs/>
          <w:color w:val="000000"/>
          <w:sz w:val="22"/>
          <w:szCs w:val="22"/>
        </w:rPr>
        <w:t xml:space="preserve"> také </w:t>
      </w:r>
      <w:r w:rsidR="00142AE8">
        <w:rPr>
          <w:rFonts w:ascii="Calibri" w:hAnsi="Calibri" w:cs="Arial"/>
          <w:b/>
          <w:bCs/>
          <w:color w:val="000000"/>
          <w:sz w:val="22"/>
          <w:szCs w:val="22"/>
        </w:rPr>
        <w:t>rakouské</w:t>
      </w:r>
      <w:r w:rsidR="00886FB6" w:rsidRPr="00886FB6">
        <w:rPr>
          <w:rFonts w:ascii="Calibri" w:hAnsi="Calibri" w:cs="Arial"/>
          <w:b/>
          <w:bCs/>
          <w:color w:val="000000"/>
          <w:sz w:val="22"/>
          <w:szCs w:val="22"/>
        </w:rPr>
        <w:t xml:space="preserve"> společnosti s globálními ambicemi. Za těmi jezdí zahraniční specialisté a konzultanti, ale také noví zaměstnanci, kteří se plánují do </w:t>
      </w:r>
      <w:r w:rsidR="00142AE8">
        <w:rPr>
          <w:rFonts w:ascii="Calibri" w:hAnsi="Calibri" w:cs="Arial"/>
          <w:b/>
          <w:bCs/>
          <w:color w:val="000000"/>
          <w:sz w:val="22"/>
          <w:szCs w:val="22"/>
        </w:rPr>
        <w:t>Vídně přestěhovat</w:t>
      </w:r>
      <w:r w:rsidR="00886FB6" w:rsidRPr="00886FB6">
        <w:rPr>
          <w:rFonts w:ascii="Calibri" w:hAnsi="Calibri" w:cs="Arial"/>
          <w:b/>
          <w:bCs/>
          <w:color w:val="000000"/>
          <w:sz w:val="22"/>
          <w:szCs w:val="22"/>
        </w:rPr>
        <w:t>. Především pro nové zahraniční zaměstnance firmy raději zajistí střednědobé bydlení online přes Flatio a až následně řeší dlouhodobý pronájem, kde jsou vyžadovány osobní prohlídky.</w:t>
      </w:r>
    </w:p>
    <w:p w14:paraId="7117C78F" w14:textId="77777777" w:rsidR="00886FB6" w:rsidRPr="00886FB6" w:rsidRDefault="00886FB6" w:rsidP="00886FB6">
      <w:pPr>
        <w:pStyle w:val="Normlnweb"/>
        <w:spacing w:before="0" w:beforeAutospacing="0" w:after="0" w:afterAutospacing="0"/>
        <w:jc w:val="both"/>
        <w:rPr>
          <w:rFonts w:ascii="Calibri" w:hAnsi="Calibri"/>
          <w:sz w:val="22"/>
          <w:szCs w:val="22"/>
        </w:rPr>
      </w:pPr>
      <w:r w:rsidRPr="00886FB6">
        <w:rPr>
          <w:rFonts w:ascii="Calibri" w:hAnsi="Calibri"/>
          <w:sz w:val="22"/>
          <w:szCs w:val="22"/>
        </w:rPr>
        <w:t> </w:t>
      </w:r>
    </w:p>
    <w:p w14:paraId="384FAAC4" w14:textId="77777777" w:rsidR="00886FB6" w:rsidRPr="00886FB6" w:rsidRDefault="00886FB6" w:rsidP="00886FB6">
      <w:pPr>
        <w:pStyle w:val="Normlnweb"/>
        <w:spacing w:before="0" w:beforeAutospacing="0" w:after="0" w:afterAutospacing="0"/>
        <w:jc w:val="both"/>
        <w:rPr>
          <w:rFonts w:ascii="Calibri" w:hAnsi="Calibri"/>
          <w:sz w:val="22"/>
          <w:szCs w:val="22"/>
        </w:rPr>
      </w:pPr>
      <w:r w:rsidRPr="00886FB6">
        <w:rPr>
          <w:rFonts w:ascii="Calibri" w:hAnsi="Calibri" w:cs="Arial"/>
          <w:color w:val="000000"/>
          <w:sz w:val="22"/>
          <w:szCs w:val="22"/>
        </w:rPr>
        <w:t>“Ve všech čtyřech městech, kde působíme, jsme zprostředkovali ubytování v rozmezí jednoho až šesti měsíců pro 58 různých národností. Ve více než 71% procentech případů byl důvod pronájmu práce. Naším cílem je stát se v tomto segmentu novým standardem ubytování, které minimalizuje administrativní, časovou a další zátěž, která často s pronajímáním bytů vzniká,” komentuje data Flatio zakladatel a CEO Radim Rezek.</w:t>
      </w:r>
    </w:p>
    <w:p w14:paraId="6356F7BE" w14:textId="77777777" w:rsidR="00886FB6" w:rsidRPr="00886FB6" w:rsidRDefault="00886FB6" w:rsidP="00886FB6">
      <w:pPr>
        <w:pStyle w:val="Normlnweb"/>
        <w:spacing w:before="0" w:beforeAutospacing="0" w:after="0" w:afterAutospacing="0"/>
        <w:jc w:val="both"/>
        <w:rPr>
          <w:rFonts w:ascii="Calibri" w:hAnsi="Calibri"/>
          <w:sz w:val="22"/>
          <w:szCs w:val="22"/>
        </w:rPr>
      </w:pPr>
      <w:r w:rsidRPr="00886FB6">
        <w:rPr>
          <w:rFonts w:ascii="Calibri" w:hAnsi="Calibri"/>
          <w:sz w:val="22"/>
          <w:szCs w:val="22"/>
        </w:rPr>
        <w:t> </w:t>
      </w:r>
    </w:p>
    <w:p w14:paraId="1A6B2C5C" w14:textId="7DE85299" w:rsidR="00886FB6" w:rsidRPr="00886FB6" w:rsidRDefault="00886FB6" w:rsidP="00886FB6">
      <w:pPr>
        <w:pStyle w:val="Normlnweb"/>
        <w:spacing w:before="0" w:beforeAutospacing="0" w:after="0" w:afterAutospacing="0"/>
        <w:jc w:val="both"/>
        <w:rPr>
          <w:rFonts w:ascii="Calibri" w:hAnsi="Calibri"/>
          <w:sz w:val="22"/>
          <w:szCs w:val="22"/>
        </w:rPr>
      </w:pPr>
      <w:r w:rsidRPr="00886FB6">
        <w:rPr>
          <w:rFonts w:ascii="Calibri" w:hAnsi="Calibri" w:cs="Arial"/>
          <w:color w:val="000000"/>
          <w:sz w:val="22"/>
          <w:szCs w:val="22"/>
        </w:rPr>
        <w:t xml:space="preserve">Data vychází z více než ročního fungování služby Flatio a také tříměsíční zkušenosti s platformou pro firmy Flatio For Business, díky které mohou firmy online objednávat ubytování na jeden až šest měsíců, platit pronájem bytů na fakturu, mít detailní přehled o všech pronájmech a smlouvách. Aktuálně využívá Flatio For Business 57 firem napříč kontinenty. Mezi těmito firmami jsou také čtyři módní firmy, které vysílají do </w:t>
      </w:r>
      <w:r w:rsidR="00142AE8">
        <w:rPr>
          <w:rFonts w:ascii="Calibri" w:hAnsi="Calibri" w:cs="Arial"/>
          <w:color w:val="000000"/>
          <w:sz w:val="22"/>
          <w:szCs w:val="22"/>
        </w:rPr>
        <w:t>Vídně</w:t>
      </w:r>
      <w:r w:rsidRPr="00886FB6">
        <w:rPr>
          <w:rFonts w:ascii="Calibri" w:hAnsi="Calibri" w:cs="Arial"/>
          <w:color w:val="000000"/>
          <w:sz w:val="22"/>
          <w:szCs w:val="22"/>
        </w:rPr>
        <w:t xml:space="preserve"> členy managementu, kteří dohlíží například na otevírání nových poboček. Dalšími zákazníky jsou personální agentury, stavební firmy nebo také dvě česká herní vývojářská studia.</w:t>
      </w:r>
    </w:p>
    <w:p w14:paraId="1C919453" w14:textId="77777777" w:rsidR="00886FB6" w:rsidRPr="00886FB6" w:rsidRDefault="00886FB6" w:rsidP="00886FB6">
      <w:pPr>
        <w:pStyle w:val="Normlnweb"/>
        <w:spacing w:before="0" w:beforeAutospacing="0" w:after="0" w:afterAutospacing="0"/>
        <w:jc w:val="both"/>
        <w:rPr>
          <w:rFonts w:ascii="Calibri" w:hAnsi="Calibri"/>
          <w:sz w:val="22"/>
          <w:szCs w:val="22"/>
        </w:rPr>
      </w:pPr>
      <w:r w:rsidRPr="00886FB6">
        <w:rPr>
          <w:rFonts w:ascii="Calibri" w:hAnsi="Calibri"/>
          <w:sz w:val="22"/>
          <w:szCs w:val="22"/>
        </w:rPr>
        <w:t> </w:t>
      </w:r>
    </w:p>
    <w:p w14:paraId="17F3F1E5" w14:textId="77777777" w:rsidR="00886FB6" w:rsidRPr="00886FB6" w:rsidRDefault="00886FB6" w:rsidP="00886FB6">
      <w:pPr>
        <w:pStyle w:val="Normlnweb"/>
        <w:spacing w:before="0" w:beforeAutospacing="0" w:after="0" w:afterAutospacing="0"/>
        <w:jc w:val="both"/>
        <w:rPr>
          <w:rFonts w:ascii="Calibri" w:hAnsi="Calibri"/>
          <w:sz w:val="22"/>
          <w:szCs w:val="22"/>
        </w:rPr>
      </w:pPr>
      <w:r w:rsidRPr="00886FB6">
        <w:rPr>
          <w:rFonts w:ascii="Calibri" w:hAnsi="Calibri" w:cs="Arial"/>
          <w:i/>
          <w:iCs/>
          <w:color w:val="000000"/>
          <w:sz w:val="22"/>
          <w:szCs w:val="22"/>
        </w:rPr>
        <w:t xml:space="preserve">“Před Flatio musely firmy řešit v těchto situacích drahé hotely nebo mít pronajaté vlastní byty. Možnost objednání bytu online bez přepisů energií, bez kaucí a provizí tak přibližuje pronájem bytů k zážitku, jako je nákup potravin nebo elektroniky online. Flatio si oblíbili taktéž majitelé nemovitostí, kteří oceňují především solventní nájemce, kteří se k bytu chovají jako ke svému vlastnímu,” </w:t>
      </w:r>
      <w:r w:rsidRPr="00886FB6">
        <w:rPr>
          <w:rFonts w:ascii="Calibri" w:hAnsi="Calibri" w:cs="Arial"/>
          <w:color w:val="000000"/>
          <w:sz w:val="22"/>
          <w:szCs w:val="22"/>
        </w:rPr>
        <w:t>doplňuje</w:t>
      </w:r>
      <w:r w:rsidRPr="00886FB6">
        <w:rPr>
          <w:rFonts w:ascii="Calibri" w:hAnsi="Calibri" w:cs="Arial"/>
          <w:i/>
          <w:iCs/>
          <w:color w:val="000000"/>
          <w:sz w:val="22"/>
          <w:szCs w:val="22"/>
        </w:rPr>
        <w:t xml:space="preserve"> </w:t>
      </w:r>
      <w:r w:rsidRPr="00886FB6">
        <w:rPr>
          <w:rFonts w:ascii="Calibri" w:hAnsi="Calibri" w:cs="Arial"/>
          <w:color w:val="000000"/>
          <w:sz w:val="22"/>
          <w:szCs w:val="22"/>
        </w:rPr>
        <w:t>Rezek.</w:t>
      </w:r>
    </w:p>
    <w:p w14:paraId="0493AB72" w14:textId="77777777" w:rsidR="00886FB6" w:rsidRPr="00886FB6" w:rsidRDefault="00886FB6" w:rsidP="00886FB6">
      <w:pPr>
        <w:pStyle w:val="Normlnweb"/>
        <w:spacing w:before="0" w:beforeAutospacing="0" w:after="0" w:afterAutospacing="0"/>
        <w:jc w:val="both"/>
        <w:rPr>
          <w:rFonts w:ascii="Calibri" w:hAnsi="Calibri"/>
          <w:sz w:val="22"/>
          <w:szCs w:val="22"/>
        </w:rPr>
      </w:pPr>
      <w:r w:rsidRPr="00886FB6">
        <w:rPr>
          <w:rFonts w:ascii="Calibri" w:hAnsi="Calibri"/>
          <w:sz w:val="22"/>
          <w:szCs w:val="22"/>
        </w:rPr>
        <w:t> </w:t>
      </w:r>
    </w:p>
    <w:p w14:paraId="3024F24E" w14:textId="77777777" w:rsidR="00886FB6" w:rsidRPr="00886FB6" w:rsidRDefault="00886FB6" w:rsidP="00886FB6">
      <w:pPr>
        <w:pStyle w:val="Normlnweb"/>
        <w:spacing w:before="0" w:beforeAutospacing="0" w:after="0" w:afterAutospacing="0"/>
        <w:jc w:val="both"/>
        <w:rPr>
          <w:rFonts w:ascii="Calibri" w:hAnsi="Calibri"/>
          <w:sz w:val="22"/>
          <w:szCs w:val="22"/>
        </w:rPr>
      </w:pPr>
      <w:r w:rsidRPr="00886FB6">
        <w:rPr>
          <w:rFonts w:ascii="Calibri" w:hAnsi="Calibri" w:cs="Arial"/>
          <w:color w:val="000000"/>
          <w:sz w:val="22"/>
          <w:szCs w:val="22"/>
        </w:rPr>
        <w:t xml:space="preserve">Český startup Flatio působí v Praze, Brně, Vídni a Bratislavě. V následujících měsících plánuje expanzi do dalších zemí východní a západní Evropy. Právě Flatio For Business a firemní klientela by se měly v blízkých měsících stát hlavním motorem služby. </w:t>
      </w:r>
    </w:p>
    <w:p w14:paraId="14707587" w14:textId="77777777" w:rsidR="00886FB6" w:rsidRPr="00886FB6" w:rsidRDefault="00886FB6" w:rsidP="00886FB6">
      <w:pPr>
        <w:pStyle w:val="Normlnweb"/>
        <w:spacing w:before="0" w:beforeAutospacing="0" w:after="0" w:afterAutospacing="0"/>
        <w:jc w:val="both"/>
        <w:rPr>
          <w:rFonts w:ascii="Calibri" w:hAnsi="Calibri"/>
          <w:sz w:val="22"/>
          <w:szCs w:val="22"/>
        </w:rPr>
      </w:pPr>
      <w:r w:rsidRPr="00886FB6">
        <w:rPr>
          <w:rFonts w:ascii="Calibri" w:hAnsi="Calibri"/>
          <w:sz w:val="22"/>
          <w:szCs w:val="22"/>
        </w:rPr>
        <w:t> </w:t>
      </w:r>
    </w:p>
    <w:p w14:paraId="395971B1" w14:textId="77777777" w:rsidR="00886FB6" w:rsidRPr="00886FB6" w:rsidRDefault="00886FB6" w:rsidP="00886FB6">
      <w:pPr>
        <w:pStyle w:val="Normlnweb"/>
        <w:spacing w:before="0" w:beforeAutospacing="0" w:after="0" w:afterAutospacing="0"/>
        <w:jc w:val="both"/>
        <w:rPr>
          <w:rFonts w:ascii="Calibri" w:hAnsi="Calibri"/>
          <w:sz w:val="20"/>
          <w:szCs w:val="20"/>
        </w:rPr>
      </w:pPr>
      <w:r w:rsidRPr="00886FB6">
        <w:rPr>
          <w:rFonts w:ascii="Calibri" w:hAnsi="Calibri" w:cs="Arial"/>
          <w:b/>
          <w:bCs/>
          <w:color w:val="000000"/>
          <w:sz w:val="20"/>
          <w:szCs w:val="20"/>
        </w:rPr>
        <w:t xml:space="preserve">Více o </w:t>
      </w:r>
      <w:hyperlink r:id="rId7" w:history="1">
        <w:r w:rsidRPr="00886FB6">
          <w:rPr>
            <w:rStyle w:val="Hypertextovodkaz"/>
            <w:rFonts w:ascii="Calibri" w:hAnsi="Calibri" w:cs="Arial"/>
            <w:b/>
            <w:bCs/>
            <w:color w:val="1155CC"/>
            <w:sz w:val="20"/>
            <w:szCs w:val="20"/>
          </w:rPr>
          <w:t>Flatio.cz</w:t>
        </w:r>
      </w:hyperlink>
      <w:r w:rsidRPr="00886FB6">
        <w:rPr>
          <w:rFonts w:ascii="Calibri" w:hAnsi="Calibri" w:cs="Arial"/>
          <w:b/>
          <w:bCs/>
          <w:color w:val="000000"/>
          <w:sz w:val="20"/>
          <w:szCs w:val="20"/>
        </w:rPr>
        <w:t xml:space="preserve"> </w:t>
      </w:r>
    </w:p>
    <w:p w14:paraId="376B6F3D" w14:textId="77777777" w:rsidR="00886FB6" w:rsidRPr="00886FB6" w:rsidRDefault="00886FB6" w:rsidP="00886FB6">
      <w:pPr>
        <w:pStyle w:val="Normlnweb"/>
        <w:spacing w:before="0" w:beforeAutospacing="0" w:after="0" w:afterAutospacing="0"/>
        <w:jc w:val="both"/>
        <w:rPr>
          <w:rFonts w:ascii="Calibri" w:hAnsi="Calibri"/>
          <w:sz w:val="20"/>
          <w:szCs w:val="20"/>
        </w:rPr>
      </w:pPr>
      <w:r w:rsidRPr="00886FB6">
        <w:rPr>
          <w:rFonts w:ascii="Calibri" w:hAnsi="Calibri"/>
          <w:sz w:val="20"/>
          <w:szCs w:val="20"/>
        </w:rPr>
        <w:t> </w:t>
      </w:r>
    </w:p>
    <w:p w14:paraId="2F974C21" w14:textId="77777777" w:rsidR="00886FB6" w:rsidRPr="00886FB6" w:rsidRDefault="00886FB6" w:rsidP="00886FB6">
      <w:pPr>
        <w:pStyle w:val="Normlnweb"/>
        <w:spacing w:before="0" w:beforeAutospacing="0" w:after="0" w:afterAutospacing="0"/>
        <w:jc w:val="both"/>
        <w:rPr>
          <w:rFonts w:ascii="Calibri" w:hAnsi="Calibri"/>
          <w:sz w:val="20"/>
          <w:szCs w:val="20"/>
        </w:rPr>
      </w:pPr>
      <w:r w:rsidRPr="00886FB6">
        <w:rPr>
          <w:rFonts w:ascii="Calibri" w:hAnsi="Calibri" w:cs="Arial"/>
          <w:color w:val="000000"/>
          <w:sz w:val="20"/>
          <w:szCs w:val="20"/>
        </w:rPr>
        <w:t xml:space="preserve">Flatio je specialista na bydlení na pár měsíců a je tady především pro ty, kteří potřebují najít dočasné bydlení, a to nejčastěji po dobu delší pracovní návštěvy, studia, pobytu Erasmus či po dobu rekonstrukce vlastní nemovitosti, nebo i pro ty, kteří přijíždějí ze zahraničí navštívit na delší čas rodinu a přátele. </w:t>
      </w:r>
    </w:p>
    <w:p w14:paraId="5A506714" w14:textId="77777777" w:rsidR="00886FB6" w:rsidRPr="00886FB6" w:rsidRDefault="00886FB6" w:rsidP="00886FB6">
      <w:pPr>
        <w:pStyle w:val="Normlnweb"/>
        <w:spacing w:before="0" w:beforeAutospacing="0" w:after="0" w:afterAutospacing="0"/>
        <w:jc w:val="both"/>
        <w:rPr>
          <w:rFonts w:ascii="Calibri" w:hAnsi="Calibri"/>
          <w:sz w:val="20"/>
          <w:szCs w:val="20"/>
        </w:rPr>
      </w:pPr>
      <w:r w:rsidRPr="00886FB6">
        <w:rPr>
          <w:rFonts w:ascii="Calibri" w:hAnsi="Calibri"/>
          <w:sz w:val="20"/>
          <w:szCs w:val="20"/>
        </w:rPr>
        <w:t> </w:t>
      </w:r>
    </w:p>
    <w:p w14:paraId="598F42FB" w14:textId="77777777" w:rsidR="00886FB6" w:rsidRPr="00886FB6" w:rsidRDefault="00886FB6" w:rsidP="00886FB6">
      <w:pPr>
        <w:pStyle w:val="Normlnweb"/>
        <w:spacing w:before="0" w:beforeAutospacing="0" w:after="0" w:afterAutospacing="0"/>
        <w:jc w:val="both"/>
        <w:rPr>
          <w:rFonts w:ascii="Calibri" w:hAnsi="Calibri"/>
          <w:sz w:val="20"/>
          <w:szCs w:val="20"/>
        </w:rPr>
      </w:pPr>
      <w:r w:rsidRPr="00886FB6">
        <w:rPr>
          <w:rFonts w:ascii="Calibri" w:hAnsi="Calibri" w:cs="Arial"/>
          <w:color w:val="000000"/>
          <w:sz w:val="20"/>
          <w:szCs w:val="20"/>
        </w:rPr>
        <w:t xml:space="preserve">Myšlenkou služby je propojit realitní byznys s nejnovějšími technologiemi, prostřednictvím kterých se zjednodušuje celý proces pronájmu. U Flatio tak odpadají zažité stereotypy realitních kanceláří, jako je kauce, nutnost osobní prohlídky nebo osobní podpis smlouvy. Prohlídky na Flatio jsou řešeny virtuální návštěvou nabízených nemovitostí, smlouvy se podepisují online a nakonec i platby za pronájem mohou nájemníci díky unikátní aplikaci platit online kartou. Flatio staví službu především na jednoduchosti, rychlosti a maximální pohodlnosti pro obě strany. Rezervovat bydlení přes Flatio je tak možné odkudkoli na světě. </w:t>
      </w:r>
    </w:p>
    <w:p w14:paraId="6809736B" w14:textId="77777777" w:rsidR="00886FB6" w:rsidRPr="00886FB6" w:rsidRDefault="00886FB6" w:rsidP="00886FB6">
      <w:pPr>
        <w:pStyle w:val="Normlnweb"/>
        <w:spacing w:before="0" w:beforeAutospacing="0" w:after="0" w:afterAutospacing="0"/>
        <w:jc w:val="both"/>
        <w:rPr>
          <w:rFonts w:ascii="Calibri" w:hAnsi="Calibri"/>
          <w:sz w:val="20"/>
          <w:szCs w:val="20"/>
        </w:rPr>
      </w:pPr>
      <w:r w:rsidRPr="00886FB6">
        <w:rPr>
          <w:rFonts w:ascii="Calibri" w:hAnsi="Calibri"/>
          <w:sz w:val="20"/>
          <w:szCs w:val="20"/>
        </w:rPr>
        <w:t> </w:t>
      </w:r>
    </w:p>
    <w:p w14:paraId="21A9E782" w14:textId="0A841C1F" w:rsidR="004A263B" w:rsidRPr="00886FB6" w:rsidRDefault="00886FB6" w:rsidP="00886FB6">
      <w:pPr>
        <w:pStyle w:val="Normlnweb"/>
        <w:spacing w:before="0" w:beforeAutospacing="0" w:after="0" w:afterAutospacing="0"/>
        <w:jc w:val="both"/>
        <w:rPr>
          <w:rFonts w:ascii="Calibri" w:hAnsi="Calibri"/>
          <w:sz w:val="20"/>
          <w:szCs w:val="20"/>
        </w:rPr>
      </w:pPr>
      <w:r w:rsidRPr="00886FB6">
        <w:rPr>
          <w:rFonts w:ascii="Calibri" w:hAnsi="Calibri" w:cs="Arial"/>
          <w:color w:val="000000"/>
          <w:sz w:val="20"/>
          <w:szCs w:val="20"/>
        </w:rPr>
        <w:t>Služba nyní působí v Praze, Brně, Vídni a Bratislavě a stojí za ní podnikatel Radim Rezek, investory projektu jsou investiční skupiny Enern a INCOMMING ventures.</w:t>
      </w:r>
    </w:p>
    <w:sectPr w:rsidR="004A263B" w:rsidRPr="00886FB6" w:rsidSect="00443D79">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8CFD8" w14:textId="77777777" w:rsidR="00B10751" w:rsidRDefault="00B10751" w:rsidP="008F4F65">
      <w:r>
        <w:separator/>
      </w:r>
    </w:p>
  </w:endnote>
  <w:endnote w:type="continuationSeparator" w:id="0">
    <w:p w14:paraId="134304D8" w14:textId="77777777" w:rsidR="00B10751" w:rsidRDefault="00B10751" w:rsidP="008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CE">
    <w:charset w:val="58"/>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D5AC2" w14:textId="77777777" w:rsidR="00B10751" w:rsidRDefault="00B10751" w:rsidP="008F4F65">
      <w:r>
        <w:separator/>
      </w:r>
    </w:p>
  </w:footnote>
  <w:footnote w:type="continuationSeparator" w:id="0">
    <w:p w14:paraId="416B7820" w14:textId="77777777" w:rsidR="00B10751" w:rsidRDefault="00B10751" w:rsidP="008F4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3FBD0" w14:textId="2BB32F2D" w:rsidR="008776AE" w:rsidRPr="00C7015D" w:rsidRDefault="008776AE" w:rsidP="008F4F65">
    <w:pPr>
      <w:pStyle w:val="ZhlavazpatA"/>
      <w:jc w:val="right"/>
      <w:rPr>
        <w:rFonts w:ascii="Calibri" w:eastAsia="Calibri" w:hAnsi="Calibri" w:cs="Calibri"/>
        <w:sz w:val="22"/>
        <w:szCs w:val="22"/>
        <w:lang w:val="de-AT"/>
      </w:rPr>
    </w:pPr>
    <w:r>
      <w:rPr>
        <w:rFonts w:ascii="Calibri" w:eastAsia="Calibri" w:hAnsi="Calibri" w:cs="Calibri"/>
        <w:noProof/>
        <w:sz w:val="22"/>
        <w:szCs w:val="22"/>
        <w:lang w:val="cs-CZ" w:eastAsia="cs-CZ"/>
      </w:rPr>
      <w:drawing>
        <wp:anchor distT="0" distB="0" distL="114300" distR="114300" simplePos="0" relativeHeight="251658240" behindDoc="0" locked="0" layoutInCell="1" allowOverlap="1" wp14:anchorId="49E2E686" wp14:editId="6E4C2123">
          <wp:simplePos x="0" y="0"/>
          <wp:positionH relativeFrom="column">
            <wp:posOffset>-161463</wp:posOffset>
          </wp:positionH>
          <wp:positionV relativeFrom="paragraph">
            <wp:posOffset>-219075</wp:posOffset>
          </wp:positionV>
          <wp:extent cx="1258570" cy="873125"/>
          <wp:effectExtent l="0" t="0" r="0" b="0"/>
          <wp:wrapSquare wrapText="bothSides"/>
          <wp:docPr id="3" name="Obrázek 3" descr="../../../../../Desktop/Cz_ma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z_ma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EEF">
      <w:rPr>
        <w:rFonts w:ascii="Calibri" w:eastAsia="Calibri" w:hAnsi="Calibri" w:cs="Calibri"/>
        <w:noProof/>
        <w:sz w:val="22"/>
        <w:szCs w:val="22"/>
        <w:lang w:val="cs-CZ" w:eastAsia="cs-CZ"/>
      </w:rPr>
      <w:t>PRESSEMITTEILUNG</w:t>
    </w:r>
  </w:p>
  <w:p w14:paraId="374020FF" w14:textId="246CBB5D" w:rsidR="008776AE" w:rsidRPr="00C7015D" w:rsidRDefault="008776AE" w:rsidP="008F4F65">
    <w:pPr>
      <w:pStyle w:val="ZhlavazpatA"/>
      <w:jc w:val="right"/>
      <w:rPr>
        <w:rFonts w:ascii="Calibri" w:eastAsia="Calibri" w:hAnsi="Calibri" w:cs="Calibri"/>
        <w:b/>
        <w:bCs/>
        <w:sz w:val="22"/>
        <w:szCs w:val="22"/>
        <w:lang w:val="de-AT"/>
      </w:rPr>
    </w:pPr>
    <w:r w:rsidRPr="00C7015D">
      <w:rPr>
        <w:rFonts w:ascii="Calibri" w:eastAsia="Calibri" w:hAnsi="Calibri" w:cs="Calibri"/>
        <w:sz w:val="22"/>
        <w:szCs w:val="22"/>
        <w:lang w:val="de-AT"/>
      </w:rPr>
      <w:tab/>
    </w:r>
    <w:r w:rsidRPr="00C7015D">
      <w:rPr>
        <w:rFonts w:ascii="Calibri" w:hAnsi="Calibri" w:cs="Calibri"/>
        <w:b/>
        <w:bCs/>
        <w:lang w:val="de-AT"/>
      </w:rPr>
      <w:t>Kontakt: Jan Husták, +420 604 346 032</w:t>
    </w:r>
  </w:p>
  <w:p w14:paraId="323EA696" w14:textId="77777777" w:rsidR="008776AE" w:rsidRPr="000769BD" w:rsidRDefault="008776AE" w:rsidP="008F4F65">
    <w:pPr>
      <w:pStyle w:val="ZhlavazpatA"/>
      <w:jc w:val="right"/>
      <w:rPr>
        <w:rFonts w:ascii="Calibri" w:hAnsi="Calibri" w:cs="Calibri"/>
        <w:lang w:val="de-AT"/>
      </w:rPr>
    </w:pPr>
    <w:r w:rsidRPr="00C7015D">
      <w:rPr>
        <w:rFonts w:ascii="Calibri" w:eastAsia="Calibri" w:hAnsi="Calibri" w:cs="Calibri"/>
        <w:b/>
        <w:bCs/>
        <w:sz w:val="22"/>
        <w:szCs w:val="22"/>
        <w:lang w:val="de-AT"/>
      </w:rPr>
      <w:tab/>
    </w:r>
    <w:hyperlink r:id="rId2" w:history="1">
      <w:r w:rsidRPr="000769BD">
        <w:rPr>
          <w:rStyle w:val="Hypertextovodkaz"/>
          <w:rFonts w:ascii="Calibri" w:hAnsi="Calibri" w:cs="Calibri"/>
          <w:lang w:val="de-AT"/>
        </w:rPr>
        <w:t>jan.hustak@flatio.cz</w:t>
      </w:r>
    </w:hyperlink>
  </w:p>
  <w:p w14:paraId="420E9518" w14:textId="77777777" w:rsidR="008776AE" w:rsidRDefault="008776A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65"/>
    <w:rsid w:val="000769BD"/>
    <w:rsid w:val="000B199D"/>
    <w:rsid w:val="000C5B71"/>
    <w:rsid w:val="000E21C1"/>
    <w:rsid w:val="00142AE8"/>
    <w:rsid w:val="001D3461"/>
    <w:rsid w:val="002E0308"/>
    <w:rsid w:val="0030270C"/>
    <w:rsid w:val="0034458D"/>
    <w:rsid w:val="00386898"/>
    <w:rsid w:val="003F5D22"/>
    <w:rsid w:val="00443D79"/>
    <w:rsid w:val="0045567A"/>
    <w:rsid w:val="004A263B"/>
    <w:rsid w:val="004C5730"/>
    <w:rsid w:val="004F3340"/>
    <w:rsid w:val="005A72AD"/>
    <w:rsid w:val="00617F48"/>
    <w:rsid w:val="0063385F"/>
    <w:rsid w:val="006364B0"/>
    <w:rsid w:val="006366B9"/>
    <w:rsid w:val="006C05DD"/>
    <w:rsid w:val="006D32FE"/>
    <w:rsid w:val="006F6516"/>
    <w:rsid w:val="00846FFE"/>
    <w:rsid w:val="008776AE"/>
    <w:rsid w:val="00886FB6"/>
    <w:rsid w:val="008D0870"/>
    <w:rsid w:val="008F4F65"/>
    <w:rsid w:val="009B1ACE"/>
    <w:rsid w:val="00A2574C"/>
    <w:rsid w:val="00A97152"/>
    <w:rsid w:val="00AC0EEF"/>
    <w:rsid w:val="00AF067F"/>
    <w:rsid w:val="00B10751"/>
    <w:rsid w:val="00B5657A"/>
    <w:rsid w:val="00C7015D"/>
    <w:rsid w:val="00CB707B"/>
    <w:rsid w:val="00CE58CC"/>
    <w:rsid w:val="00D14D49"/>
    <w:rsid w:val="00D1739D"/>
    <w:rsid w:val="00D41824"/>
    <w:rsid w:val="00DD669A"/>
    <w:rsid w:val="00E5681D"/>
    <w:rsid w:val="00E6666D"/>
    <w:rsid w:val="00E7537C"/>
    <w:rsid w:val="00E84FBD"/>
    <w:rsid w:val="00F0575F"/>
    <w:rsid w:val="00F53840"/>
    <w:rsid w:val="00FA5549"/>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AFC8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4F65"/>
    <w:pPr>
      <w:spacing w:before="100" w:beforeAutospacing="1" w:after="100" w:afterAutospacing="1"/>
    </w:pPr>
    <w:rPr>
      <w:rFonts w:ascii="Times New Roman" w:hAnsi="Times New Roman" w:cs="Times New Roman"/>
      <w:lang w:eastAsia="cs-CZ"/>
    </w:rPr>
  </w:style>
  <w:style w:type="character" w:styleId="Hypertextovodkaz">
    <w:name w:val="Hyperlink"/>
    <w:basedOn w:val="Standardnpsmoodstavce"/>
    <w:uiPriority w:val="99"/>
    <w:unhideWhenUsed/>
    <w:rsid w:val="008F4F65"/>
    <w:rPr>
      <w:color w:val="0563C1" w:themeColor="hyperlink"/>
      <w:u w:val="single"/>
    </w:rPr>
  </w:style>
  <w:style w:type="character" w:styleId="Sledovanodkaz">
    <w:name w:val="FollowedHyperlink"/>
    <w:basedOn w:val="Standardnpsmoodstavce"/>
    <w:uiPriority w:val="99"/>
    <w:semiHidden/>
    <w:unhideWhenUsed/>
    <w:rsid w:val="008F4F65"/>
    <w:rPr>
      <w:color w:val="954F72" w:themeColor="followedHyperlink"/>
      <w:u w:val="single"/>
    </w:rPr>
  </w:style>
  <w:style w:type="paragraph" w:styleId="Zhlav">
    <w:name w:val="header"/>
    <w:basedOn w:val="Normln"/>
    <w:link w:val="ZhlavChar"/>
    <w:uiPriority w:val="99"/>
    <w:unhideWhenUsed/>
    <w:rsid w:val="008F4F65"/>
    <w:pPr>
      <w:tabs>
        <w:tab w:val="center" w:pos="4536"/>
        <w:tab w:val="right" w:pos="9072"/>
      </w:tabs>
    </w:pPr>
  </w:style>
  <w:style w:type="character" w:customStyle="1" w:styleId="ZhlavChar">
    <w:name w:val="Záhlaví Char"/>
    <w:basedOn w:val="Standardnpsmoodstavce"/>
    <w:link w:val="Zhlav"/>
    <w:uiPriority w:val="99"/>
    <w:rsid w:val="008F4F65"/>
  </w:style>
  <w:style w:type="paragraph" w:styleId="Zpat">
    <w:name w:val="footer"/>
    <w:basedOn w:val="Normln"/>
    <w:link w:val="ZpatChar"/>
    <w:uiPriority w:val="99"/>
    <w:unhideWhenUsed/>
    <w:rsid w:val="008F4F65"/>
    <w:pPr>
      <w:tabs>
        <w:tab w:val="center" w:pos="4536"/>
        <w:tab w:val="right" w:pos="9072"/>
      </w:tabs>
    </w:pPr>
  </w:style>
  <w:style w:type="character" w:customStyle="1" w:styleId="ZpatChar">
    <w:name w:val="Zápatí Char"/>
    <w:basedOn w:val="Standardnpsmoodstavce"/>
    <w:link w:val="Zpat"/>
    <w:uiPriority w:val="99"/>
    <w:rsid w:val="008F4F65"/>
  </w:style>
  <w:style w:type="paragraph" w:customStyle="1" w:styleId="ZhlavazpatA">
    <w:name w:val="Záhlaví a zápatí A"/>
    <w:rsid w:val="008F4F65"/>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4A263B"/>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4A263B"/>
    <w:rPr>
      <w:rFonts w:ascii="Lucida Grande CE" w:hAnsi="Lucida Grande CE"/>
      <w:sz w:val="18"/>
      <w:szCs w:val="18"/>
    </w:rPr>
  </w:style>
  <w:style w:type="character" w:styleId="Odkaznakoment">
    <w:name w:val="annotation reference"/>
    <w:basedOn w:val="Standardnpsmoodstavce"/>
    <w:uiPriority w:val="99"/>
    <w:semiHidden/>
    <w:unhideWhenUsed/>
    <w:rsid w:val="004A263B"/>
    <w:rPr>
      <w:sz w:val="18"/>
      <w:szCs w:val="18"/>
    </w:rPr>
  </w:style>
  <w:style w:type="paragraph" w:styleId="Textkomente">
    <w:name w:val="annotation text"/>
    <w:basedOn w:val="Normln"/>
    <w:link w:val="TextkomenteChar"/>
    <w:uiPriority w:val="99"/>
    <w:semiHidden/>
    <w:unhideWhenUsed/>
    <w:rsid w:val="004A263B"/>
  </w:style>
  <w:style w:type="character" w:customStyle="1" w:styleId="TextkomenteChar">
    <w:name w:val="Text komentáře Char"/>
    <w:basedOn w:val="Standardnpsmoodstavce"/>
    <w:link w:val="Textkomente"/>
    <w:uiPriority w:val="99"/>
    <w:semiHidden/>
    <w:rsid w:val="004A263B"/>
  </w:style>
  <w:style w:type="paragraph" w:styleId="Pedmtkomente">
    <w:name w:val="annotation subject"/>
    <w:basedOn w:val="Textkomente"/>
    <w:next w:val="Textkomente"/>
    <w:link w:val="PedmtkomenteChar"/>
    <w:uiPriority w:val="99"/>
    <w:semiHidden/>
    <w:unhideWhenUsed/>
    <w:rsid w:val="004A263B"/>
    <w:rPr>
      <w:b/>
      <w:bCs/>
      <w:sz w:val="20"/>
      <w:szCs w:val="20"/>
    </w:rPr>
  </w:style>
  <w:style w:type="character" w:customStyle="1" w:styleId="PedmtkomenteChar">
    <w:name w:val="Předmět komentáře Char"/>
    <w:basedOn w:val="TextkomenteChar"/>
    <w:link w:val="Pedmtkomente"/>
    <w:uiPriority w:val="99"/>
    <w:semiHidden/>
    <w:rsid w:val="004A2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3622">
      <w:bodyDiv w:val="1"/>
      <w:marLeft w:val="0"/>
      <w:marRight w:val="0"/>
      <w:marTop w:val="0"/>
      <w:marBottom w:val="0"/>
      <w:divBdr>
        <w:top w:val="none" w:sz="0" w:space="0" w:color="auto"/>
        <w:left w:val="none" w:sz="0" w:space="0" w:color="auto"/>
        <w:bottom w:val="none" w:sz="0" w:space="0" w:color="auto"/>
        <w:right w:val="none" w:sz="0" w:space="0" w:color="auto"/>
      </w:divBdr>
    </w:div>
    <w:div w:id="619843730">
      <w:bodyDiv w:val="1"/>
      <w:marLeft w:val="0"/>
      <w:marRight w:val="0"/>
      <w:marTop w:val="0"/>
      <w:marBottom w:val="0"/>
      <w:divBdr>
        <w:top w:val="none" w:sz="0" w:space="0" w:color="auto"/>
        <w:left w:val="none" w:sz="0" w:space="0" w:color="auto"/>
        <w:bottom w:val="none" w:sz="0" w:space="0" w:color="auto"/>
        <w:right w:val="none" w:sz="0" w:space="0" w:color="auto"/>
      </w:divBdr>
    </w:div>
    <w:div w:id="1229417570">
      <w:bodyDiv w:val="1"/>
      <w:marLeft w:val="0"/>
      <w:marRight w:val="0"/>
      <w:marTop w:val="0"/>
      <w:marBottom w:val="0"/>
      <w:divBdr>
        <w:top w:val="none" w:sz="0" w:space="0" w:color="auto"/>
        <w:left w:val="none" w:sz="0" w:space="0" w:color="auto"/>
        <w:bottom w:val="none" w:sz="0" w:space="0" w:color="auto"/>
        <w:right w:val="none" w:sz="0" w:space="0" w:color="auto"/>
      </w:divBdr>
      <w:divsChild>
        <w:div w:id="1329358510">
          <w:marLeft w:val="0"/>
          <w:marRight w:val="0"/>
          <w:marTop w:val="0"/>
          <w:marBottom w:val="0"/>
          <w:divBdr>
            <w:top w:val="none" w:sz="0" w:space="0" w:color="auto"/>
            <w:left w:val="none" w:sz="0" w:space="0" w:color="auto"/>
            <w:bottom w:val="none" w:sz="0" w:space="0" w:color="auto"/>
            <w:right w:val="none" w:sz="0" w:space="0" w:color="auto"/>
          </w:divBdr>
        </w:div>
        <w:div w:id="1301613941">
          <w:marLeft w:val="0"/>
          <w:marRight w:val="0"/>
          <w:marTop w:val="0"/>
          <w:marBottom w:val="0"/>
          <w:divBdr>
            <w:top w:val="none" w:sz="0" w:space="0" w:color="auto"/>
            <w:left w:val="none" w:sz="0" w:space="0" w:color="auto"/>
            <w:bottom w:val="none" w:sz="0" w:space="0" w:color="auto"/>
            <w:right w:val="none" w:sz="0" w:space="0" w:color="auto"/>
          </w:divBdr>
        </w:div>
      </w:divsChild>
    </w:div>
    <w:div w:id="1260871147">
      <w:bodyDiv w:val="1"/>
      <w:marLeft w:val="0"/>
      <w:marRight w:val="0"/>
      <w:marTop w:val="0"/>
      <w:marBottom w:val="0"/>
      <w:divBdr>
        <w:top w:val="none" w:sz="0" w:space="0" w:color="auto"/>
        <w:left w:val="none" w:sz="0" w:space="0" w:color="auto"/>
        <w:bottom w:val="none" w:sz="0" w:space="0" w:color="auto"/>
        <w:right w:val="none" w:sz="0" w:space="0" w:color="auto"/>
      </w:divBdr>
    </w:div>
    <w:div w:id="1679230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flatio.cz" TargetMode="External"/><Relationship Id="rId7" Type="http://schemas.openxmlformats.org/officeDocument/2006/relationships/hyperlink" Target="https://www.flatio.cz"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jan.hustak@flati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7241</Characters>
  <Application>Microsoft Macintosh Word</Application>
  <DocSecurity>0</DocSecurity>
  <Lines>60</Lines>
  <Paragraphs>16</Paragraphs>
  <ScaleCrop>false</ScaleCrop>
  <HeadingPairs>
    <vt:vector size="4" baseType="variant">
      <vt:variant>
        <vt:lpstr>Titel</vt:lpstr>
      </vt:variant>
      <vt:variant>
        <vt:i4>1</vt:i4>
      </vt:variant>
      <vt:variant>
        <vt:lpstr>Oslovení</vt:lpstr>
      </vt:variant>
      <vt:variant>
        <vt:i4>1</vt:i4>
      </vt:variant>
    </vt:vector>
  </HeadingPairs>
  <TitlesOfParts>
    <vt:vector size="2" baseType="lpstr">
      <vt:lpstr>Český startup se střednědobým bydlením Flatio začal nabízet platformu pro firmy – Flatio for Business</vt:lpstr>
      <vt:lpstr>Český startup se střednědobým bydlením Flatio začal nabízet platformu pro firmy – Flatio for Business </vt:lpstr>
    </vt:vector>
  </TitlesOfParts>
  <Manager/>
  <Company/>
  <LinksUpToDate>false</LinksUpToDate>
  <CharactersWithSpaces>8452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startup se střednědobým bydlením Flatio začal nabízet platformu pro firmy – Flatio for Business</dc:title>
  <dc:subject/>
  <dc:creator>Jan Husták</dc:creator>
  <cp:keywords/>
  <dc:description/>
  <cp:lastModifiedBy>Jan Husták</cp:lastModifiedBy>
  <cp:revision>4</cp:revision>
  <dcterms:created xsi:type="dcterms:W3CDTF">2017-06-09T14:55:00Z</dcterms:created>
  <dcterms:modified xsi:type="dcterms:W3CDTF">2017-06-12T06:03:00Z</dcterms:modified>
  <cp:category/>
</cp:coreProperties>
</file>